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EB1B" w14:textId="77777777" w:rsidR="004C27FE" w:rsidRPr="004C27FE" w:rsidRDefault="004C27FE" w:rsidP="004C27FE">
      <w:pPr>
        <w:jc w:val="center"/>
      </w:pPr>
      <w:r>
        <w:rPr>
          <w:b/>
          <w:sz w:val="36"/>
        </w:rPr>
        <w:t xml:space="preserve">            </w:t>
      </w:r>
    </w:p>
    <w:p w14:paraId="498342ED" w14:textId="77777777" w:rsidR="004C27FE" w:rsidRDefault="00494D08" w:rsidP="004C27F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494D08">
        <w:rPr>
          <w:rFonts w:ascii="Calibri" w:eastAsia="Times New Roman" w:hAnsi="Calibri" w:cs="Times New Roman"/>
          <w:b/>
          <w:sz w:val="28"/>
          <w:szCs w:val="28"/>
        </w:rPr>
        <w:t>Job Description</w:t>
      </w:r>
    </w:p>
    <w:p w14:paraId="4BAB48F3" w14:textId="77777777" w:rsidR="00494D08" w:rsidRDefault="00494D08" w:rsidP="004C27F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051A7DBA" w14:textId="41486E6C" w:rsidR="00494D08" w:rsidRDefault="00503D0B" w:rsidP="004C27F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Job </w:t>
      </w:r>
      <w:r w:rsidR="00494D08">
        <w:rPr>
          <w:rFonts w:ascii="Calibri" w:eastAsia="Times New Roman" w:hAnsi="Calibri" w:cs="Times New Roman"/>
          <w:b/>
          <w:sz w:val="28"/>
          <w:szCs w:val="28"/>
        </w:rPr>
        <w:t xml:space="preserve">Title:     </w:t>
      </w:r>
      <w:r w:rsidR="00494D08">
        <w:rPr>
          <w:rFonts w:ascii="Calibri" w:eastAsia="Times New Roman" w:hAnsi="Calibri" w:cs="Times New Roman"/>
          <w:sz w:val="28"/>
          <w:szCs w:val="28"/>
        </w:rPr>
        <w:t>Staff Accountant</w:t>
      </w:r>
    </w:p>
    <w:p w14:paraId="64560E2D" w14:textId="77777777" w:rsidR="00494D08" w:rsidRDefault="00494D08" w:rsidP="004C27F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Reports To:     </w:t>
      </w:r>
      <w:r>
        <w:rPr>
          <w:rFonts w:ascii="Calibri" w:eastAsia="Times New Roman" w:hAnsi="Calibri" w:cs="Times New Roman"/>
          <w:sz w:val="28"/>
          <w:szCs w:val="28"/>
        </w:rPr>
        <w:t xml:space="preserve">CFO </w:t>
      </w:r>
    </w:p>
    <w:p w14:paraId="546ACABC" w14:textId="77777777" w:rsidR="00494D08" w:rsidRDefault="00494D08" w:rsidP="004C27F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Prepared:     </w:t>
      </w:r>
      <w:r>
        <w:rPr>
          <w:rFonts w:ascii="Calibri" w:eastAsia="Times New Roman" w:hAnsi="Calibri" w:cs="Times New Roman"/>
          <w:sz w:val="28"/>
          <w:szCs w:val="28"/>
        </w:rPr>
        <w:t>06/07/2018</w:t>
      </w:r>
    </w:p>
    <w:p w14:paraId="1FF067D7" w14:textId="77777777" w:rsidR="00494D08" w:rsidRDefault="00494D08" w:rsidP="004C27F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4CC58E7" w14:textId="12770A9F" w:rsidR="00494D08" w:rsidRDefault="00503D0B" w:rsidP="0067514C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Purpose/General Description</w:t>
      </w:r>
      <w:r w:rsidR="00494D08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7BDF1F6B" w14:textId="77777777" w:rsidR="00FC5A12" w:rsidRDefault="00FC5A12" w:rsidP="0067514C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E7B7FCC" w14:textId="77777777" w:rsidR="00494D08" w:rsidRDefault="00494D08" w:rsidP="0067514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Staff Accountant is responsible for assisting with the preparation of </w:t>
      </w:r>
      <w:r w:rsidR="00E579EE">
        <w:rPr>
          <w:rFonts w:ascii="Calibri" w:eastAsia="Times New Roman" w:hAnsi="Calibri" w:cs="Times New Roman"/>
          <w:sz w:val="24"/>
          <w:szCs w:val="24"/>
        </w:rPr>
        <w:t>monthly financial statements by performing general bookkeeping functions and assisting the CFO, Senior Accountant and Director of Finance with day-to-day accounting needs to include both internal and external reporting requirements.</w:t>
      </w:r>
    </w:p>
    <w:p w14:paraId="32E25B79" w14:textId="77777777" w:rsidR="00E579EE" w:rsidRDefault="00E579EE" w:rsidP="004C27F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DC0ACC" w14:textId="3559D9E4" w:rsidR="00E579EE" w:rsidRDefault="00E579EE" w:rsidP="0067514C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Primary Duties and Responsibilities:</w:t>
      </w:r>
    </w:p>
    <w:p w14:paraId="5308C4E9" w14:textId="77777777" w:rsidR="00FC5A12" w:rsidRDefault="00FC5A12" w:rsidP="0067514C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9705C9" w14:textId="75B53FBA" w:rsidR="003C1700" w:rsidRDefault="003267CC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Monitor accounts receivable balances </w:t>
      </w:r>
      <w:r w:rsidR="007D70CE">
        <w:rPr>
          <w:rFonts w:ascii="Calibri" w:eastAsia="Times New Roman" w:hAnsi="Calibri" w:cs="Times New Roman"/>
          <w:sz w:val="24"/>
          <w:szCs w:val="24"/>
        </w:rPr>
        <w:t>daily</w:t>
      </w:r>
      <w:r>
        <w:rPr>
          <w:rFonts w:ascii="Calibri" w:eastAsia="Times New Roman" w:hAnsi="Calibri" w:cs="Times New Roman"/>
          <w:sz w:val="24"/>
          <w:szCs w:val="24"/>
        </w:rPr>
        <w:t xml:space="preserve"> to ensure accounts are current; contacts customers to collect past due accounts; generate and deliver customer statements </w:t>
      </w:r>
      <w:r w:rsidR="007D70CE">
        <w:rPr>
          <w:rFonts w:ascii="Calibri" w:eastAsia="Times New Roman" w:hAnsi="Calibri" w:cs="Times New Roman"/>
          <w:sz w:val="24"/>
          <w:szCs w:val="24"/>
        </w:rPr>
        <w:t>weekly</w:t>
      </w:r>
      <w:r>
        <w:rPr>
          <w:rFonts w:ascii="Calibri" w:eastAsia="Times New Roman" w:hAnsi="Calibri" w:cs="Times New Roman"/>
          <w:sz w:val="24"/>
          <w:szCs w:val="24"/>
        </w:rPr>
        <w:t>; collaborate with customer service representatives to generate and submit timely and accurate customer invoices</w:t>
      </w:r>
    </w:p>
    <w:p w14:paraId="3B5493C7" w14:textId="27FC2E7E" w:rsidR="00C311A4" w:rsidRPr="00C311A4" w:rsidRDefault="00C311A4" w:rsidP="00C311A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Accurately calculate sales taxes for multiple states and file the state sales tax reports and payments with the states on a timely basis each month</w:t>
      </w:r>
    </w:p>
    <w:p w14:paraId="30C5A30C" w14:textId="66CB965A" w:rsidR="00734480" w:rsidRPr="00C311A4" w:rsidRDefault="00734480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311A4">
        <w:rPr>
          <w:rFonts w:ascii="Calibri" w:eastAsia="Times New Roman" w:hAnsi="Calibri" w:cs="Times New Roman"/>
          <w:sz w:val="24"/>
          <w:szCs w:val="24"/>
        </w:rPr>
        <w:t>Analyze</w:t>
      </w:r>
      <w:r w:rsidR="00C311A4" w:rsidRPr="00C311A4">
        <w:rPr>
          <w:rFonts w:ascii="Calibri" w:eastAsia="Times New Roman" w:hAnsi="Calibri" w:cs="Times New Roman"/>
          <w:sz w:val="24"/>
          <w:szCs w:val="24"/>
        </w:rPr>
        <w:t>, verify and prepare</w:t>
      </w:r>
      <w:r w:rsidRPr="00C311A4">
        <w:rPr>
          <w:rFonts w:ascii="Calibri" w:eastAsia="Times New Roman" w:hAnsi="Calibri" w:cs="Times New Roman"/>
          <w:sz w:val="24"/>
          <w:szCs w:val="24"/>
        </w:rPr>
        <w:t xml:space="preserve"> data for input into the G/L system</w:t>
      </w:r>
      <w:r w:rsidR="00C311A4" w:rsidRPr="00C311A4">
        <w:rPr>
          <w:rFonts w:ascii="Calibri" w:eastAsia="Times New Roman" w:hAnsi="Calibri" w:cs="Times New Roman"/>
          <w:sz w:val="24"/>
          <w:szCs w:val="24"/>
        </w:rPr>
        <w:t xml:space="preserve"> while maintaining records and files</w:t>
      </w:r>
    </w:p>
    <w:p w14:paraId="290CD196" w14:textId="41D48C5D" w:rsidR="00734480" w:rsidRDefault="007E4D8E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Assist</w:t>
      </w:r>
      <w:r w:rsidR="00F350BF">
        <w:rPr>
          <w:rFonts w:ascii="Calibri" w:eastAsia="Times New Roman" w:hAnsi="Calibri" w:cs="Times New Roman"/>
          <w:sz w:val="24"/>
          <w:szCs w:val="24"/>
        </w:rPr>
        <w:t xml:space="preserve"> in the completion </w:t>
      </w:r>
      <w:r>
        <w:rPr>
          <w:rFonts w:ascii="Calibri" w:eastAsia="Times New Roman" w:hAnsi="Calibri" w:cs="Times New Roman"/>
          <w:sz w:val="24"/>
          <w:szCs w:val="24"/>
        </w:rPr>
        <w:t xml:space="preserve">and/or review </w:t>
      </w:r>
      <w:r w:rsidR="00F350BF">
        <w:rPr>
          <w:rFonts w:ascii="Calibri" w:eastAsia="Times New Roman" w:hAnsi="Calibri" w:cs="Times New Roman"/>
          <w:sz w:val="24"/>
          <w:szCs w:val="24"/>
        </w:rPr>
        <w:t>of monthly financial statements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3A7C3DD" w14:textId="1CCBA244" w:rsidR="00F350BF" w:rsidRDefault="00F350BF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Reconciles balance sheet accounts</w:t>
      </w:r>
      <w:r w:rsidR="008C4240" w:rsidRPr="008C42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C4240">
        <w:rPr>
          <w:rFonts w:ascii="Calibri" w:eastAsia="Times New Roman" w:hAnsi="Calibri" w:cs="Times New Roman"/>
          <w:sz w:val="24"/>
          <w:szCs w:val="24"/>
        </w:rPr>
        <w:t>and credit card statements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D70CE">
        <w:rPr>
          <w:rFonts w:ascii="Calibri" w:eastAsia="Times New Roman" w:hAnsi="Calibri" w:cs="Times New Roman"/>
          <w:sz w:val="24"/>
          <w:szCs w:val="24"/>
        </w:rPr>
        <w:t>monthly</w:t>
      </w:r>
    </w:p>
    <w:p w14:paraId="6611D651" w14:textId="77777777" w:rsidR="00734480" w:rsidRDefault="00734480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Answers accounting and financial questions by researching and interpreting data</w:t>
      </w:r>
    </w:p>
    <w:p w14:paraId="32555AB1" w14:textId="77777777" w:rsidR="00F350BF" w:rsidRDefault="003267CC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Calculates the </w:t>
      </w:r>
      <w:r w:rsidR="00F350BF">
        <w:rPr>
          <w:rFonts w:ascii="Calibri" w:eastAsia="Times New Roman" w:hAnsi="Calibri" w:cs="Times New Roman"/>
          <w:sz w:val="24"/>
          <w:szCs w:val="24"/>
        </w:rPr>
        <w:t>monthly sales commissions</w:t>
      </w:r>
    </w:p>
    <w:p w14:paraId="0F850B40" w14:textId="77777777" w:rsidR="00F350BF" w:rsidRDefault="00F350BF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Assist</w:t>
      </w:r>
      <w:r w:rsidR="003267CC">
        <w:rPr>
          <w:rFonts w:ascii="Calibri" w:eastAsia="Times New Roman" w:hAnsi="Calibri" w:cs="Times New Roman"/>
          <w:sz w:val="24"/>
          <w:szCs w:val="24"/>
        </w:rPr>
        <w:t>s</w:t>
      </w:r>
      <w:r>
        <w:rPr>
          <w:rFonts w:ascii="Calibri" w:eastAsia="Times New Roman" w:hAnsi="Calibri" w:cs="Times New Roman"/>
          <w:sz w:val="24"/>
          <w:szCs w:val="24"/>
        </w:rPr>
        <w:t xml:space="preserve"> in cross-training other accounting team members in the daily functions and </w:t>
      </w:r>
      <w:r w:rsidR="003267CC">
        <w:rPr>
          <w:rFonts w:ascii="Calibri" w:eastAsia="Times New Roman" w:hAnsi="Calibri" w:cs="Times New Roman"/>
          <w:sz w:val="24"/>
          <w:szCs w:val="24"/>
        </w:rPr>
        <w:t>requirements of accounts receivable</w:t>
      </w:r>
      <w:r>
        <w:rPr>
          <w:rFonts w:ascii="Calibri" w:eastAsia="Times New Roman" w:hAnsi="Calibri" w:cs="Times New Roman"/>
          <w:sz w:val="24"/>
          <w:szCs w:val="24"/>
        </w:rPr>
        <w:t xml:space="preserve"> processing</w:t>
      </w:r>
    </w:p>
    <w:p w14:paraId="08B5C0B2" w14:textId="1CEC833E" w:rsidR="006B2F2E" w:rsidRDefault="006B2F2E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Recommend new processes and procedures for review and approval of upper management that provide solutions and take advantage of continuous improvement opportunities</w:t>
      </w:r>
    </w:p>
    <w:p w14:paraId="7CF72DB1" w14:textId="37E1228E" w:rsidR="0088753C" w:rsidRDefault="0088753C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Ensure confidentiality an</w:t>
      </w:r>
      <w:r w:rsidR="006B2F2E">
        <w:rPr>
          <w:rFonts w:ascii="Calibri" w:eastAsia="Times New Roman" w:hAnsi="Calibri" w:cs="Times New Roman"/>
          <w:sz w:val="24"/>
          <w:szCs w:val="24"/>
        </w:rPr>
        <w:t>d p</w:t>
      </w:r>
      <w:r>
        <w:rPr>
          <w:rFonts w:ascii="Calibri" w:eastAsia="Times New Roman" w:hAnsi="Calibri" w:cs="Times New Roman"/>
          <w:sz w:val="24"/>
          <w:szCs w:val="24"/>
        </w:rPr>
        <w:t xml:space="preserve">rotect </w:t>
      </w:r>
      <w:r w:rsidR="007D70CE">
        <w:rPr>
          <w:rFonts w:ascii="Calibri" w:eastAsia="Times New Roman" w:hAnsi="Calibri" w:cs="Times New Roman"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sz w:val="24"/>
          <w:szCs w:val="24"/>
        </w:rPr>
        <w:t>integrity of financials through process documentation and control, knowledge of GAAP and following internal control procedures</w:t>
      </w:r>
    </w:p>
    <w:p w14:paraId="0E31E3BA" w14:textId="77777777" w:rsidR="00551ECB" w:rsidRDefault="00551ECB" w:rsidP="003C170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Evaluate current accounting functions and/or processes for continual gains in efficiency or overall improvement</w:t>
      </w:r>
    </w:p>
    <w:p w14:paraId="2AFA1403" w14:textId="77777777" w:rsidR="00551ECB" w:rsidRDefault="00551ECB" w:rsidP="00551EC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549BDA" w14:textId="57F7AC8B" w:rsidR="00FC5A12" w:rsidRDefault="00503D0B" w:rsidP="009F4D3F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Minimum Requirements:</w:t>
      </w:r>
    </w:p>
    <w:p w14:paraId="53A3289C" w14:textId="77777777" w:rsidR="00FC5A12" w:rsidRDefault="00FC5A12" w:rsidP="009F4D3F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380D4AC" w14:textId="398FB55D" w:rsidR="00F350BF" w:rsidRDefault="00503D0B" w:rsidP="00FC5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3D0B">
        <w:rPr>
          <w:rFonts w:ascii="Calibri" w:eastAsia="Times New Roman" w:hAnsi="Calibri" w:cs="Times New Roman"/>
          <w:sz w:val="24"/>
          <w:szCs w:val="24"/>
        </w:rPr>
        <w:t>Bachelor’s Degree in Accounting</w:t>
      </w:r>
      <w:r w:rsidR="00551ECB" w:rsidRPr="00503D0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92D7AE3" w14:textId="5869BCFA" w:rsidR="00503D0B" w:rsidRPr="00503D0B" w:rsidRDefault="00503D0B" w:rsidP="00FC5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Excellent analytical skills with </w:t>
      </w:r>
      <w:r w:rsidR="00FD1334">
        <w:rPr>
          <w:rFonts w:ascii="Calibri" w:eastAsia="Times New Roman" w:hAnsi="Calibri" w:cs="Times New Roman"/>
          <w:sz w:val="24"/>
          <w:szCs w:val="24"/>
        </w:rPr>
        <w:t xml:space="preserve">a </w:t>
      </w:r>
      <w:r>
        <w:rPr>
          <w:rFonts w:ascii="Calibri" w:eastAsia="Times New Roman" w:hAnsi="Calibri" w:cs="Times New Roman"/>
          <w:sz w:val="24"/>
          <w:szCs w:val="24"/>
        </w:rPr>
        <w:t>sound understanding of accounting principles and internal controls</w:t>
      </w:r>
    </w:p>
    <w:p w14:paraId="406B97F6" w14:textId="2AE2B5FC" w:rsidR="00551ECB" w:rsidRDefault="00503D0B" w:rsidP="00FC5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Proficiency in all Microsoft Office Applications with i</w:t>
      </w:r>
      <w:r w:rsidR="00551ECB">
        <w:rPr>
          <w:rFonts w:ascii="Calibri" w:eastAsia="Times New Roman" w:hAnsi="Calibri" w:cs="Times New Roman"/>
          <w:sz w:val="24"/>
          <w:szCs w:val="24"/>
        </w:rPr>
        <w:t>ntermediate Microsoft Excel</w:t>
      </w:r>
      <w:r>
        <w:rPr>
          <w:rFonts w:ascii="Calibri" w:eastAsia="Times New Roman" w:hAnsi="Calibri" w:cs="Times New Roman"/>
          <w:sz w:val="24"/>
          <w:szCs w:val="24"/>
        </w:rPr>
        <w:t xml:space="preserve"> skills</w:t>
      </w:r>
    </w:p>
    <w:p w14:paraId="08349916" w14:textId="00B50E8C" w:rsidR="00872848" w:rsidRDefault="00FD1334" w:rsidP="00FC5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Five</w:t>
      </w:r>
      <w:r w:rsidR="00503D0B">
        <w:rPr>
          <w:rFonts w:ascii="Calibri" w:eastAsia="Times New Roman" w:hAnsi="Calibri" w:cs="Times New Roman"/>
          <w:sz w:val="24"/>
          <w:szCs w:val="24"/>
        </w:rPr>
        <w:t xml:space="preserve"> years’ experience in </w:t>
      </w:r>
      <w:r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="00503D0B">
        <w:rPr>
          <w:rFonts w:ascii="Calibri" w:eastAsia="Times New Roman" w:hAnsi="Calibri" w:cs="Times New Roman"/>
          <w:sz w:val="24"/>
          <w:szCs w:val="24"/>
        </w:rPr>
        <w:t>accounting field</w:t>
      </w:r>
      <w:r>
        <w:rPr>
          <w:rFonts w:ascii="Calibri" w:eastAsia="Times New Roman" w:hAnsi="Calibri" w:cs="Times New Roman"/>
          <w:sz w:val="24"/>
          <w:szCs w:val="24"/>
        </w:rPr>
        <w:t>-</w:t>
      </w:r>
      <w:r w:rsidR="00503D0B">
        <w:rPr>
          <w:rFonts w:ascii="Calibri" w:eastAsia="Times New Roman" w:hAnsi="Calibri" w:cs="Times New Roman"/>
          <w:sz w:val="24"/>
          <w:szCs w:val="24"/>
        </w:rPr>
        <w:t xml:space="preserve"> preferably with o</w:t>
      </w:r>
      <w:r w:rsidR="00551ECB" w:rsidRPr="00503D0B">
        <w:rPr>
          <w:rFonts w:ascii="Calibri" w:eastAsia="Times New Roman" w:hAnsi="Calibri" w:cs="Times New Roman"/>
          <w:sz w:val="24"/>
          <w:szCs w:val="24"/>
        </w:rPr>
        <w:t>ne to three years of public</w:t>
      </w:r>
      <w:r w:rsidR="00503D0B" w:rsidRPr="00503D0B">
        <w:rPr>
          <w:rFonts w:ascii="Calibri" w:eastAsia="Times New Roman" w:hAnsi="Calibri" w:cs="Times New Roman"/>
          <w:sz w:val="24"/>
          <w:szCs w:val="24"/>
        </w:rPr>
        <w:t xml:space="preserve"> accounting </w:t>
      </w:r>
      <w:bookmarkStart w:id="0" w:name="_GoBack"/>
      <w:bookmarkEnd w:id="0"/>
    </w:p>
    <w:p w14:paraId="2E7FEE51" w14:textId="7118DDCF" w:rsidR="00C311A4" w:rsidRDefault="00C311A4" w:rsidP="00FC5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311A4">
        <w:rPr>
          <w:rFonts w:ascii="Calibri" w:eastAsia="Times New Roman" w:hAnsi="Calibri" w:cs="Times New Roman"/>
          <w:sz w:val="24"/>
          <w:szCs w:val="24"/>
        </w:rPr>
        <w:t>Knowledge of state and federal tax form processes and how to accurately properly prepare forms for each</w:t>
      </w:r>
    </w:p>
    <w:p w14:paraId="7274AB14" w14:textId="2DB2A6CD" w:rsidR="00503D0B" w:rsidRDefault="00503D0B" w:rsidP="00FC5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Demonstrated ability to work in a team and actively contribute to the success of the team</w:t>
      </w:r>
    </w:p>
    <w:p w14:paraId="39B5C15E" w14:textId="03149B4B" w:rsidR="00503D0B" w:rsidRDefault="00503D0B" w:rsidP="00FC5A1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Continuous improvement mindset with strong organizational and communication skills </w:t>
      </w:r>
    </w:p>
    <w:p w14:paraId="48964B8F" w14:textId="77777777" w:rsidR="00FC5A12" w:rsidRPr="00503D0B" w:rsidRDefault="00FC5A12" w:rsidP="00FC5A12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64E197C3" w14:textId="77777777" w:rsidR="0082141E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3D880B93" w14:textId="77777777" w:rsidR="0082141E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2D8F6FB" w14:textId="77777777" w:rsidR="0082141E" w:rsidRPr="002F1691" w:rsidRDefault="0082141E" w:rsidP="008728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87E6DA" w14:textId="77777777" w:rsidR="0082141E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_____________________________                         ____________________________</w:t>
      </w:r>
    </w:p>
    <w:p w14:paraId="40B03A12" w14:textId="77777777" w:rsidR="0082141E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ACKNOWLEDGED &amp; AGREED TO                               APPROVED BY</w:t>
      </w:r>
    </w:p>
    <w:p w14:paraId="43B0AE90" w14:textId="77777777" w:rsidR="0082141E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C25A4F9" w14:textId="77777777" w:rsidR="0082141E" w:rsidRPr="00646056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B36DC6A" w14:textId="77777777" w:rsidR="00872848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______________________________                        ____________________________</w:t>
      </w:r>
    </w:p>
    <w:p w14:paraId="02B2C75F" w14:textId="77777777" w:rsidR="0082141E" w:rsidRPr="0082141E" w:rsidRDefault="0082141E" w:rsidP="008728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DATE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DATE</w:t>
      </w:r>
      <w:proofErr w:type="spellEnd"/>
    </w:p>
    <w:p w14:paraId="1F973A8A" w14:textId="77777777" w:rsidR="00872848" w:rsidRDefault="00872848" w:rsidP="008728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7AD8E5D" w14:textId="77777777" w:rsidR="00872848" w:rsidRPr="00872848" w:rsidRDefault="00872848" w:rsidP="008728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3B422E" w14:textId="77777777" w:rsidR="004C27FE" w:rsidRPr="004C27FE" w:rsidRDefault="004C27FE" w:rsidP="004C27FE">
      <w:pPr>
        <w:spacing w:after="0" w:line="240" w:lineRule="auto"/>
        <w:rPr>
          <w:rFonts w:ascii="Calibri" w:eastAsia="Times New Roman" w:hAnsi="Calibri" w:cs="Times New Roman"/>
        </w:rPr>
      </w:pPr>
    </w:p>
    <w:p w14:paraId="0466A1A0" w14:textId="77777777" w:rsidR="004C27FE" w:rsidRPr="004C27FE" w:rsidRDefault="004C27FE" w:rsidP="004C27FE">
      <w:pPr>
        <w:spacing w:after="0" w:line="240" w:lineRule="auto"/>
        <w:rPr>
          <w:rFonts w:ascii="Calibri" w:eastAsia="Times New Roman" w:hAnsi="Calibri" w:cs="Times New Roman"/>
        </w:rPr>
      </w:pPr>
    </w:p>
    <w:p w14:paraId="70533277" w14:textId="77777777" w:rsidR="006B3967" w:rsidRPr="00D76E39" w:rsidRDefault="0082141E" w:rsidP="0082141E">
      <w:pPr>
        <w:contextualSpacing/>
      </w:pPr>
      <w:r>
        <w:tab/>
      </w:r>
    </w:p>
    <w:sectPr w:rsidR="006B3967" w:rsidRPr="00D76E39" w:rsidSect="0082141E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B4FF" w14:textId="77777777" w:rsidR="00547E7C" w:rsidRDefault="00547E7C" w:rsidP="006B3967">
      <w:pPr>
        <w:spacing w:after="0" w:line="240" w:lineRule="auto"/>
      </w:pPr>
      <w:r>
        <w:separator/>
      </w:r>
    </w:p>
  </w:endnote>
  <w:endnote w:type="continuationSeparator" w:id="0">
    <w:p w14:paraId="1B81E5D4" w14:textId="77777777" w:rsidR="00547E7C" w:rsidRDefault="00547E7C" w:rsidP="006B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D57C" w14:textId="77777777" w:rsidR="00D859B1" w:rsidRPr="002360A4" w:rsidRDefault="007E0127" w:rsidP="00806D7F">
    <w:pPr>
      <w:pStyle w:val="Footer"/>
      <w:tabs>
        <w:tab w:val="clear" w:pos="4680"/>
        <w:tab w:val="center" w:pos="3780"/>
      </w:tabs>
      <w:ind w:left="-720"/>
      <w:rPr>
        <w:rFonts w:ascii="Arial" w:hAnsi="Arial" w:cs="Arial"/>
        <w:color w:val="929292" w:themeColor="text1" w:themeTint="A6"/>
        <w:sz w:val="16"/>
        <w:szCs w:val="16"/>
      </w:rPr>
    </w:pPr>
    <w:r>
      <w:rPr>
        <w:rFonts w:ascii="Arial" w:hAnsi="Arial" w:cs="Arial"/>
        <w:color w:val="929292" w:themeColor="text1" w:themeTint="A6"/>
        <w:sz w:val="16"/>
        <w:szCs w:val="16"/>
      </w:rPr>
      <w:t xml:space="preserve">                </w:t>
    </w:r>
    <w:r w:rsidR="002360A4">
      <w:rPr>
        <w:rFonts w:ascii="Arial" w:hAnsi="Arial" w:cs="Arial"/>
        <w:color w:val="929292" w:themeColor="text1" w:themeTint="A6"/>
        <w:sz w:val="16"/>
        <w:szCs w:val="16"/>
      </w:rPr>
      <w:t>919.313.3700</w:t>
    </w:r>
    <w:r w:rsidR="002360A4" w:rsidRPr="002360A4">
      <w:rPr>
        <w:rFonts w:ascii="Arial" w:hAnsi="Arial" w:cs="Arial"/>
        <w:color w:val="929292" w:themeColor="text1" w:themeTint="A6"/>
        <w:sz w:val="16"/>
        <w:szCs w:val="16"/>
      </w:rPr>
      <w:ptab w:relativeTo="margin" w:alignment="center" w:leader="none"/>
    </w:r>
    <w:r w:rsidR="002360A4">
      <w:rPr>
        <w:rFonts w:ascii="Arial" w:hAnsi="Arial" w:cs="Arial"/>
        <w:color w:val="929292" w:themeColor="text1" w:themeTint="A6"/>
        <w:sz w:val="16"/>
        <w:szCs w:val="16"/>
      </w:rPr>
      <w:t>Storr Office Environments</w:t>
    </w:r>
    <w:r w:rsidR="002360A4" w:rsidRPr="002360A4">
      <w:rPr>
        <w:rFonts w:ascii="Arial" w:hAnsi="Arial" w:cs="Arial"/>
        <w:color w:val="929292" w:themeColor="text1" w:themeTint="A6"/>
        <w:sz w:val="16"/>
        <w:szCs w:val="16"/>
      </w:rPr>
      <w:ptab w:relativeTo="margin" w:alignment="right" w:leader="none"/>
    </w:r>
    <w:r w:rsidR="002360A4">
      <w:rPr>
        <w:rFonts w:ascii="Arial" w:hAnsi="Arial" w:cs="Arial"/>
        <w:color w:val="929292" w:themeColor="text1" w:themeTint="A6"/>
        <w:sz w:val="16"/>
        <w:szCs w:val="16"/>
      </w:rPr>
      <w:t>www.storr.com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548B" w14:textId="77777777" w:rsidR="00547E7C" w:rsidRDefault="00547E7C" w:rsidP="006B3967">
      <w:pPr>
        <w:spacing w:after="0" w:line="240" w:lineRule="auto"/>
      </w:pPr>
      <w:r>
        <w:separator/>
      </w:r>
    </w:p>
  </w:footnote>
  <w:footnote w:type="continuationSeparator" w:id="0">
    <w:p w14:paraId="69DBFEFC" w14:textId="77777777" w:rsidR="00547E7C" w:rsidRDefault="00547E7C" w:rsidP="006B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90AE" w14:textId="77777777" w:rsidR="00D859B1" w:rsidRDefault="00E901D3" w:rsidP="00E901D3">
    <w:pPr>
      <w:pStyle w:val="Header"/>
      <w:tabs>
        <w:tab w:val="left" w:pos="9360"/>
      </w:tabs>
      <w:ind w:left="-1080"/>
      <w:jc w:val="right"/>
    </w:pPr>
    <w:r>
      <w:rPr>
        <w:noProof/>
      </w:rPr>
      <w:drawing>
        <wp:inline distT="0" distB="0" distL="0" distR="0" wp14:anchorId="52FC9512" wp14:editId="3EEFC0C9">
          <wp:extent cx="2002653" cy="428489"/>
          <wp:effectExtent l="0" t="0" r="0" b="0"/>
          <wp:docPr id="2" name="Picture 2" descr="\\FILESERVE4\Data\Team Folders\Marketing\Logos\Storr Logos\Office\Storr_Office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4\Data\Team Folders\Marketing\Logos\Storr Logos\Office\Storr_Office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16" cy="42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960"/>
    <w:multiLevelType w:val="hybridMultilevel"/>
    <w:tmpl w:val="8BDE27F2"/>
    <w:lvl w:ilvl="0" w:tplc="49F0CE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044E2"/>
    <w:multiLevelType w:val="hybridMultilevel"/>
    <w:tmpl w:val="1974FC68"/>
    <w:lvl w:ilvl="0" w:tplc="49F0C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1272"/>
    <w:multiLevelType w:val="hybridMultilevel"/>
    <w:tmpl w:val="9266C008"/>
    <w:lvl w:ilvl="0" w:tplc="49F0CEE0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67"/>
    <w:rsid w:val="00176B71"/>
    <w:rsid w:val="001A1F2D"/>
    <w:rsid w:val="001C23A0"/>
    <w:rsid w:val="002360A4"/>
    <w:rsid w:val="00276C73"/>
    <w:rsid w:val="002F1691"/>
    <w:rsid w:val="0032151A"/>
    <w:rsid w:val="003267CC"/>
    <w:rsid w:val="003C1700"/>
    <w:rsid w:val="00494D08"/>
    <w:rsid w:val="004C27FE"/>
    <w:rsid w:val="00503D0B"/>
    <w:rsid w:val="00547E7C"/>
    <w:rsid w:val="00551ECB"/>
    <w:rsid w:val="005B12B0"/>
    <w:rsid w:val="00646056"/>
    <w:rsid w:val="0067514C"/>
    <w:rsid w:val="00685603"/>
    <w:rsid w:val="006B2F2E"/>
    <w:rsid w:val="006B3967"/>
    <w:rsid w:val="006C62AB"/>
    <w:rsid w:val="00734480"/>
    <w:rsid w:val="007D70CE"/>
    <w:rsid w:val="007E0127"/>
    <w:rsid w:val="007E4D8E"/>
    <w:rsid w:val="00806D7F"/>
    <w:rsid w:val="0082141E"/>
    <w:rsid w:val="00872848"/>
    <w:rsid w:val="0088753C"/>
    <w:rsid w:val="008C4240"/>
    <w:rsid w:val="008D0392"/>
    <w:rsid w:val="009F4D3F"/>
    <w:rsid w:val="00A57949"/>
    <w:rsid w:val="00BB0904"/>
    <w:rsid w:val="00C311A4"/>
    <w:rsid w:val="00D76E39"/>
    <w:rsid w:val="00D859B1"/>
    <w:rsid w:val="00D92EB5"/>
    <w:rsid w:val="00D93DAD"/>
    <w:rsid w:val="00DA78D7"/>
    <w:rsid w:val="00DD7BB5"/>
    <w:rsid w:val="00E52E25"/>
    <w:rsid w:val="00E579EE"/>
    <w:rsid w:val="00E901D3"/>
    <w:rsid w:val="00F350BF"/>
    <w:rsid w:val="00F71940"/>
    <w:rsid w:val="00F91A02"/>
    <w:rsid w:val="00FC5A12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06CB8"/>
  <w15:docId w15:val="{FE7D2346-0806-4E7F-A2A3-A553A893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67"/>
  </w:style>
  <w:style w:type="paragraph" w:styleId="Footer">
    <w:name w:val="footer"/>
    <w:basedOn w:val="Normal"/>
    <w:link w:val="FooterChar"/>
    <w:uiPriority w:val="99"/>
    <w:unhideWhenUsed/>
    <w:rsid w:val="006B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67"/>
  </w:style>
  <w:style w:type="paragraph" w:styleId="BalloonText">
    <w:name w:val="Balloon Text"/>
    <w:basedOn w:val="Normal"/>
    <w:link w:val="BalloonTextChar"/>
    <w:uiPriority w:val="99"/>
    <w:semiHidden/>
    <w:unhideWhenUsed/>
    <w:rsid w:val="006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E282-5FC7-47F7-B2A7-F9A8CEF9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Storr Office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Baldwin</dc:creator>
  <cp:lastModifiedBy>Angelica Taylor</cp:lastModifiedBy>
  <cp:revision>11</cp:revision>
  <cp:lastPrinted>2018-06-07T20:29:00Z</cp:lastPrinted>
  <dcterms:created xsi:type="dcterms:W3CDTF">2019-09-20T15:19:00Z</dcterms:created>
  <dcterms:modified xsi:type="dcterms:W3CDTF">2019-09-20T15:54:00Z</dcterms:modified>
</cp:coreProperties>
</file>